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2025-03-28T15:03:41Z</dcterms:created>
  <dcterms:modified xsi:type="dcterms:W3CDTF">2025-03-28T15:03:41Z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#EDF3F9</vt:lpwstr>
  </property>
  <property fmtid="{D5CDD505-2E9C-101B-9397-08002B2CF9AE}" pid="23" name="title-block-banner-color">
    <vt:lpwstr>body</vt:lpwstr>
  </property>
  <property fmtid="{D5CDD505-2E9C-101B-9397-08002B2CF9AE}" pid="24" name="toc-location">
    <vt:lpwstr>left</vt:lpwstr>
  </property>
  <property fmtid="{D5CDD505-2E9C-101B-9397-08002B2CF9AE}" pid="25" name="toc-title">
    <vt:lpwstr>Table of contents</vt:lpwstr>
  </property>
  <property fmtid="{D5CDD505-2E9C-101B-9397-08002B2CF9AE}" pid="26" name="version">
    <vt:lpwstr>v1.7</vt:lpwstr>
  </property>
</Properties>
</file>